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06" w:rsidRDefault="00367806" w:rsidP="003678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387D">
        <w:rPr>
          <w:rFonts w:ascii="Times New Roman" w:hAnsi="Times New Roman" w:cs="Times New Roman"/>
          <w:b/>
          <w:sz w:val="32"/>
          <w:szCs w:val="32"/>
          <w:u w:val="single"/>
        </w:rPr>
        <w:t>Collecte, transport et traitement de l’amiante liée</w:t>
      </w:r>
    </w:p>
    <w:p w:rsidR="00367806" w:rsidRPr="006D387D" w:rsidRDefault="00E761D9" w:rsidP="003678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</w:t>
      </w:r>
      <w:bookmarkStart w:id="0" w:name="_GoBack"/>
      <w:bookmarkEnd w:id="0"/>
      <w:r w:rsidR="00367806" w:rsidRPr="006D387D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déchèterie de Mézières/Oise</w:t>
      </w:r>
    </w:p>
    <w:p w:rsidR="00D32CA3" w:rsidRDefault="00D32CA3" w:rsidP="00D32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>BORDEREAU DE PRIX UNITAIRES</w:t>
      </w:r>
    </w:p>
    <w:p w:rsidR="00D32CA3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CA3" w:rsidRPr="00D32CA3" w:rsidTr="00D32CA3"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Prestations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Prix unitaire € HT</w:t>
            </w:r>
          </w:p>
        </w:tc>
      </w:tr>
      <w:tr w:rsidR="00B86DFF" w:rsidTr="00651BD5">
        <w:tc>
          <w:tcPr>
            <w:tcW w:w="4531" w:type="dxa"/>
          </w:tcPr>
          <w:p w:rsidR="00B86DFF" w:rsidRPr="00D32CA3" w:rsidRDefault="00B86DFF" w:rsidP="00B86DFF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>Coût du traitement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l’amiante y compris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big-bags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(à la tonne)</w:t>
            </w:r>
          </w:p>
        </w:tc>
        <w:tc>
          <w:tcPr>
            <w:tcW w:w="4531" w:type="dxa"/>
          </w:tcPr>
          <w:p w:rsidR="00B86DFF" w:rsidRPr="00D32CA3" w:rsidRDefault="00B86DFF" w:rsidP="00651BD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A3" w:rsidTr="00D32CA3">
        <w:tc>
          <w:tcPr>
            <w:tcW w:w="4531" w:type="dxa"/>
          </w:tcPr>
          <w:p w:rsidR="00D32CA3" w:rsidRPr="00D32CA3" w:rsidRDefault="00D32CA3" w:rsidP="00B86DFF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>Coût du tra</w:t>
            </w:r>
            <w:r w:rsidR="00B86DFF">
              <w:rPr>
                <w:rFonts w:ascii="Times New Roman" w:hAnsi="Times New Roman" w:cs="Times New Roman"/>
                <w:sz w:val="24"/>
                <w:szCs w:val="24"/>
              </w:rPr>
              <w:t>nsport d’une benne solo (de la déchèterie de Mézières/Oise au site de traitement)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F" w:rsidTr="00651BD5">
        <w:tc>
          <w:tcPr>
            <w:tcW w:w="4531" w:type="dxa"/>
          </w:tcPr>
          <w:p w:rsidR="00B86DFF" w:rsidRPr="00D32CA3" w:rsidRDefault="00B86DFF" w:rsidP="006476B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 l’heure d’un agent formé mis à disposition y compris l’équipement de protection individuelle de l’agent</w:t>
            </w:r>
          </w:p>
        </w:tc>
        <w:tc>
          <w:tcPr>
            <w:tcW w:w="4531" w:type="dxa"/>
          </w:tcPr>
          <w:p w:rsidR="00B86DFF" w:rsidRPr="00D32CA3" w:rsidRDefault="00B86DFF" w:rsidP="00651BD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09" w:rsidTr="0028320D">
        <w:tc>
          <w:tcPr>
            <w:tcW w:w="4531" w:type="dxa"/>
          </w:tcPr>
          <w:p w:rsidR="00AB6609" w:rsidRPr="00D32CA3" w:rsidRDefault="00AB6609" w:rsidP="00B86DF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</w:t>
            </w:r>
            <w:r w:rsidR="00B86DFF">
              <w:rPr>
                <w:rFonts w:ascii="Times New Roman" w:hAnsi="Times New Roman" w:cs="Times New Roman"/>
                <w:sz w:val="24"/>
                <w:szCs w:val="24"/>
              </w:rPr>
              <w:t>de la TGAP applicable (à la tonne)</w:t>
            </w:r>
          </w:p>
        </w:tc>
        <w:tc>
          <w:tcPr>
            <w:tcW w:w="4531" w:type="dxa"/>
          </w:tcPr>
          <w:p w:rsidR="00AB6609" w:rsidRPr="00D32CA3" w:rsidRDefault="00AB6609" w:rsidP="0028320D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A3" w:rsidRDefault="00D32CA3">
      <w:pPr>
        <w:rPr>
          <w:rFonts w:ascii="Times New Roman" w:hAnsi="Times New Roman" w:cs="Times New Roman"/>
        </w:rPr>
      </w:pPr>
    </w:p>
    <w:p w:rsidR="00D32CA3" w:rsidRPr="00D32CA3" w:rsidRDefault="00D32CA3">
      <w:pPr>
        <w:rPr>
          <w:rFonts w:ascii="Times New Roman" w:hAnsi="Times New Roman" w:cs="Times New Roman"/>
          <w:sz w:val="24"/>
          <w:szCs w:val="24"/>
        </w:rPr>
      </w:pPr>
      <w:r w:rsidRPr="00D32CA3">
        <w:rPr>
          <w:rFonts w:ascii="Times New Roman" w:hAnsi="Times New Roman" w:cs="Times New Roman"/>
          <w:sz w:val="24"/>
          <w:szCs w:val="24"/>
        </w:rPr>
        <w:t>Date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Cachet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32CA3" w:rsidRPr="00D32CA3" w:rsidRDefault="00D32CA3">
      <w:pPr>
        <w:rPr>
          <w:rFonts w:ascii="Times New Roman" w:hAnsi="Times New Roman" w:cs="Times New Roman"/>
        </w:rPr>
      </w:pPr>
    </w:p>
    <w:sectPr w:rsidR="00D32CA3" w:rsidRPr="00D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3"/>
    <w:rsid w:val="00367806"/>
    <w:rsid w:val="004D516E"/>
    <w:rsid w:val="006476B0"/>
    <w:rsid w:val="00AB6609"/>
    <w:rsid w:val="00B86DFF"/>
    <w:rsid w:val="00C9357A"/>
    <w:rsid w:val="00D32CA3"/>
    <w:rsid w:val="00DA2D60"/>
    <w:rsid w:val="00E761D9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E67-95A9-41BF-B46B-1C197EB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COLPART</dc:creator>
  <cp:keywords/>
  <dc:description/>
  <cp:lastModifiedBy>Emmanuel COLPART</cp:lastModifiedBy>
  <cp:revision>18</cp:revision>
  <dcterms:created xsi:type="dcterms:W3CDTF">2016-10-03T15:30:00Z</dcterms:created>
  <dcterms:modified xsi:type="dcterms:W3CDTF">2016-11-09T16:51:00Z</dcterms:modified>
</cp:coreProperties>
</file>